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34" w:rsidRDefault="00CC5E34" w:rsidP="00CC5E34">
      <w:pPr>
        <w:jc w:val="left"/>
        <w:rPr>
          <w:rFonts w:ascii="仿宋" w:eastAsia="仿宋" w:hAnsi="仿宋" w:hint="eastAsia"/>
          <w:bCs/>
          <w:sz w:val="32"/>
          <w:szCs w:val="44"/>
        </w:rPr>
      </w:pPr>
      <w:r>
        <w:rPr>
          <w:rFonts w:ascii="仿宋" w:eastAsia="仿宋" w:hAnsi="仿宋" w:hint="eastAsia"/>
          <w:bCs/>
          <w:sz w:val="32"/>
          <w:szCs w:val="44"/>
        </w:rPr>
        <w:t>附件1</w:t>
      </w:r>
    </w:p>
    <w:p w:rsidR="00CC5E34" w:rsidRDefault="00CC5E34" w:rsidP="00CC5E34">
      <w:pPr>
        <w:jc w:val="center"/>
        <w:rPr>
          <w:rFonts w:ascii="方正小标宋简体" w:eastAsia="方正小标宋简体" w:hAnsi="方正小标宋简体" w:cs="宋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bCs/>
          <w:sz w:val="44"/>
          <w:szCs w:val="44"/>
        </w:rPr>
        <w:t>第三期全省脑瘫儿童引导式教育专业人员资格认证班报名回执</w:t>
      </w:r>
    </w:p>
    <w:tbl>
      <w:tblPr>
        <w:tblpPr w:leftFromText="180" w:rightFromText="180" w:vertAnchor="text" w:horzAnchor="margin" w:tblpXSpec="center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2"/>
        <w:gridCol w:w="690"/>
        <w:gridCol w:w="885"/>
        <w:gridCol w:w="945"/>
        <w:gridCol w:w="3030"/>
        <w:gridCol w:w="1905"/>
        <w:gridCol w:w="2205"/>
        <w:gridCol w:w="1514"/>
        <w:gridCol w:w="1035"/>
      </w:tblGrid>
      <w:tr w:rsidR="00CC5E34" w:rsidTr="00B70ACC">
        <w:trPr>
          <w:trHeight w:val="1270"/>
        </w:trPr>
        <w:tc>
          <w:tcPr>
            <w:tcW w:w="1472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690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885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945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3030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1905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移动电话</w:t>
            </w:r>
          </w:p>
        </w:tc>
        <w:tc>
          <w:tcPr>
            <w:tcW w:w="2205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1514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从事康复工作年限</w:t>
            </w:r>
          </w:p>
        </w:tc>
        <w:tc>
          <w:tcPr>
            <w:tcW w:w="1035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是否食宿</w:t>
            </w:r>
          </w:p>
        </w:tc>
      </w:tr>
      <w:tr w:rsidR="00CC5E34" w:rsidTr="00B70ACC">
        <w:trPr>
          <w:trHeight w:val="465"/>
        </w:trPr>
        <w:tc>
          <w:tcPr>
            <w:tcW w:w="1472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C5E34" w:rsidTr="00B70ACC">
        <w:trPr>
          <w:trHeight w:val="480"/>
        </w:trPr>
        <w:tc>
          <w:tcPr>
            <w:tcW w:w="1472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C5E34" w:rsidTr="00B70ACC">
        <w:trPr>
          <w:trHeight w:val="389"/>
        </w:trPr>
        <w:tc>
          <w:tcPr>
            <w:tcW w:w="1472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C5E34" w:rsidTr="00B70ACC">
        <w:trPr>
          <w:trHeight w:val="550"/>
        </w:trPr>
        <w:tc>
          <w:tcPr>
            <w:tcW w:w="1472" w:type="dxa"/>
            <w:vAlign w:val="center"/>
          </w:tcPr>
          <w:p w:rsidR="00CC5E34" w:rsidRDefault="00CC5E34" w:rsidP="00B70AC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CC5E34" w:rsidRDefault="00CC5E34" w:rsidP="00B70AC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C5E34" w:rsidRDefault="00CC5E34" w:rsidP="00B70AC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CC5E34" w:rsidRDefault="00CC5E34" w:rsidP="00B70AC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CC5E34" w:rsidRDefault="00CC5E34" w:rsidP="00B70AC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CC5E34" w:rsidRDefault="00CC5E34" w:rsidP="00B70AC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CC5E34" w:rsidRDefault="00CC5E34" w:rsidP="00B70AC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CC5E34" w:rsidRDefault="00CC5E34" w:rsidP="00B70AC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CC5E34" w:rsidRDefault="00CC5E34" w:rsidP="00B70AC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CC5E34" w:rsidRDefault="00CC5E34" w:rsidP="00CC5E34">
      <w:pPr>
        <w:rPr>
          <w:rFonts w:ascii="仿宋_GB2312" w:eastAsia="仿宋_GB2312" w:hint="eastAsia"/>
          <w:sz w:val="28"/>
          <w:szCs w:val="28"/>
        </w:rPr>
      </w:pPr>
    </w:p>
    <w:p w:rsidR="00CC5E34" w:rsidRDefault="00CC5E34" w:rsidP="00CC5E34">
      <w:pPr>
        <w:ind w:firstLineChars="50" w:firstLine="140"/>
        <w:rPr>
          <w:rFonts w:ascii="仿宋" w:eastAsia="仿宋" w:hAnsi="仿宋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市残联（加盖公章方有效）：                                             传真至020-83865225</w:t>
      </w:r>
    </w:p>
    <w:p w:rsidR="00CC5E34" w:rsidRDefault="00CC5E34" w:rsidP="00CC5E34">
      <w:pPr>
        <w:rPr>
          <w:rFonts w:ascii="仿宋" w:eastAsia="仿宋" w:hAnsi="仿宋"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填报人：                                             填报人电话：</w:t>
      </w:r>
    </w:p>
    <w:p w:rsidR="00CC5E34" w:rsidRDefault="00CC5E34" w:rsidP="00CC5E34">
      <w:pPr>
        <w:rPr>
          <w:rFonts w:hint="eastAsia"/>
          <w:sz w:val="28"/>
          <w:szCs w:val="28"/>
        </w:rPr>
      </w:pPr>
    </w:p>
    <w:p w:rsidR="00CC5E34" w:rsidRDefault="00CC5E34" w:rsidP="00CC5E34">
      <w:pPr>
        <w:rPr>
          <w:rFonts w:hint="eastAsia"/>
          <w:sz w:val="28"/>
          <w:szCs w:val="28"/>
        </w:rPr>
        <w:sectPr w:rsidR="00CC5E3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CC5E34" w:rsidRDefault="00CC5E34" w:rsidP="00CC5E34">
      <w:pPr>
        <w:jc w:val="left"/>
        <w:rPr>
          <w:rFonts w:ascii="宋体" w:hAnsi="宋体" w:cs="黑体" w:hint="eastAsia"/>
          <w:sz w:val="32"/>
          <w:szCs w:val="32"/>
        </w:rPr>
      </w:pPr>
      <w:r>
        <w:rPr>
          <w:rFonts w:ascii="宋体" w:hAnsi="宋体" w:cs="黑体" w:hint="eastAsia"/>
          <w:sz w:val="32"/>
          <w:szCs w:val="32"/>
        </w:rPr>
        <w:lastRenderedPageBreak/>
        <w:t>附件2</w:t>
      </w:r>
    </w:p>
    <w:p w:rsidR="00CC5E34" w:rsidRDefault="00CC5E34" w:rsidP="00CC5E34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第三期全省脑瘫儿童引导式教育专业人员资格认证班</w:t>
      </w:r>
    </w:p>
    <w:p w:rsidR="00CC5E34" w:rsidRDefault="00CC5E34" w:rsidP="00CC5E34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日程表</w:t>
      </w:r>
    </w:p>
    <w:p w:rsidR="00CC5E34" w:rsidRDefault="00CC5E34" w:rsidP="00CC5E34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~12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日）</w:t>
      </w:r>
    </w:p>
    <w:tbl>
      <w:tblPr>
        <w:tblpPr w:leftFromText="180" w:rightFromText="180" w:vertAnchor="text" w:horzAnchor="page" w:tblpX="1446" w:tblpY="175"/>
        <w:tblOverlap w:val="never"/>
        <w:tblW w:w="0" w:type="auto"/>
        <w:tblLayout w:type="fixed"/>
        <w:tblLook w:val="0000"/>
      </w:tblPr>
      <w:tblGrid>
        <w:gridCol w:w="1176"/>
        <w:gridCol w:w="708"/>
        <w:gridCol w:w="1505"/>
        <w:gridCol w:w="3635"/>
        <w:gridCol w:w="2180"/>
      </w:tblGrid>
      <w:tr w:rsidR="00CC5E34" w:rsidTr="00B70ACC">
        <w:trPr>
          <w:trHeight w:val="61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b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1"/>
                <w:sz w:val="24"/>
                <w:lang/>
              </w:rPr>
              <w:t>日  期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b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1"/>
                <w:sz w:val="24"/>
                <w:lang/>
              </w:rPr>
              <w:t>时   间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b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1"/>
                <w:sz w:val="24"/>
                <w:lang/>
              </w:rPr>
              <w:t>内   容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b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1"/>
                <w:sz w:val="24"/>
                <w:lang/>
              </w:rPr>
              <w:t>授课人或负责人</w:t>
            </w:r>
          </w:p>
        </w:tc>
      </w:tr>
      <w:tr w:rsidR="00CC5E34" w:rsidTr="00B70ACC">
        <w:trPr>
          <w:trHeight w:val="67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bCs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1"/>
                <w:szCs w:val="21"/>
                <w:lang/>
              </w:rPr>
              <w:t>12月17日</w:t>
            </w:r>
          </w:p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bCs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1"/>
                <w:szCs w:val="21"/>
                <w:lang/>
              </w:rPr>
              <w:t>（周六）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下午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14:00-18:00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left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报到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省康复协会</w:t>
            </w:r>
          </w:p>
        </w:tc>
      </w:tr>
      <w:tr w:rsidR="00CC5E34" w:rsidTr="00B70ACC">
        <w:trPr>
          <w:cantSplit/>
          <w:trHeight w:val="770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bCs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1"/>
                <w:szCs w:val="21"/>
                <w:lang/>
              </w:rPr>
              <w:t>12月18日</w:t>
            </w:r>
          </w:p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bCs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1"/>
                <w:szCs w:val="21"/>
                <w:lang/>
              </w:rPr>
              <w:t>（周日）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上午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9:00-10:00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left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开班仪式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省残联、省康复中心和省康复协会领导</w:t>
            </w:r>
          </w:p>
        </w:tc>
      </w:tr>
      <w:tr w:rsidR="00CC5E34" w:rsidTr="00B70ACC">
        <w:trPr>
          <w:cantSplit/>
          <w:trHeight w:val="618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10:00-12:00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widowControl/>
              <w:textAlignment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考前培训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龚勇、黄惠津</w:t>
            </w:r>
          </w:p>
        </w:tc>
      </w:tr>
      <w:tr w:rsidR="00CC5E34" w:rsidTr="00B70ACC">
        <w:trPr>
          <w:cantSplit/>
          <w:trHeight w:val="64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下午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14:30-17:30</w:t>
            </w:r>
          </w:p>
        </w:tc>
        <w:tc>
          <w:tcPr>
            <w:tcW w:w="3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widowControl/>
              <w:textAlignment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</w:p>
        </w:tc>
      </w:tr>
      <w:tr w:rsidR="00CC5E34" w:rsidTr="00B70ACC">
        <w:trPr>
          <w:cantSplit/>
          <w:trHeight w:val="701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bCs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1"/>
                <w:szCs w:val="21"/>
                <w:lang/>
              </w:rPr>
              <w:t>12月19日</w:t>
            </w:r>
          </w:p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bCs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1"/>
                <w:szCs w:val="21"/>
                <w:lang/>
              </w:rPr>
              <w:t>（周一）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上午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9:00-11:30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理论考试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李丽映、龚勇</w:t>
            </w:r>
          </w:p>
        </w:tc>
      </w:tr>
      <w:tr w:rsidR="00CC5E34" w:rsidTr="00B70ACC">
        <w:trPr>
          <w:cantSplit/>
          <w:trHeight w:val="657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下午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14:30-17:30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引导式教育实操技术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龚勇、刘嘉嘉</w:t>
            </w:r>
          </w:p>
          <w:p w:rsidR="00CC5E34" w:rsidRDefault="00CC5E34" w:rsidP="00B70ACC">
            <w:pPr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 xml:space="preserve">  黄惠津、陈娟</w:t>
            </w:r>
          </w:p>
        </w:tc>
      </w:tr>
      <w:tr w:rsidR="00CC5E34" w:rsidTr="00B70ACC">
        <w:trPr>
          <w:cantSplit/>
          <w:trHeight w:val="702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bCs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1"/>
                <w:szCs w:val="21"/>
                <w:lang/>
              </w:rPr>
              <w:t>12月20日</w:t>
            </w:r>
          </w:p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bCs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1"/>
                <w:szCs w:val="21"/>
                <w:lang/>
              </w:rPr>
              <w:t>（周二）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上午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9:00-12:00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实操考核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香港专家、省中心及东莞中心老师</w:t>
            </w:r>
          </w:p>
        </w:tc>
      </w:tr>
      <w:tr w:rsidR="00CC5E34" w:rsidTr="00B70ACC">
        <w:trPr>
          <w:cantSplit/>
          <w:trHeight w:val="686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下午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14:30-17:30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实操考核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香港专家、省中心及东莞中心老师</w:t>
            </w:r>
          </w:p>
        </w:tc>
      </w:tr>
      <w:tr w:rsidR="00CC5E34" w:rsidTr="00B70ACC">
        <w:trPr>
          <w:cantSplit/>
          <w:trHeight w:val="620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bCs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1"/>
                <w:szCs w:val="21"/>
                <w:lang/>
              </w:rPr>
              <w:t>12月21日</w:t>
            </w:r>
          </w:p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bCs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1"/>
                <w:szCs w:val="21"/>
                <w:lang/>
              </w:rPr>
              <w:t>（周三）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上午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9:00-12:00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实操考核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香港专家、省中心及东莞中心老师</w:t>
            </w:r>
          </w:p>
        </w:tc>
      </w:tr>
      <w:tr w:rsidR="00CC5E34" w:rsidTr="00B70ACC">
        <w:trPr>
          <w:cantSplit/>
          <w:trHeight w:val="650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下午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14:30-17:30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实操考核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香港专家、省中心及东莞中心老师</w:t>
            </w:r>
          </w:p>
        </w:tc>
      </w:tr>
      <w:tr w:rsidR="00CC5E34" w:rsidTr="00B70ACC">
        <w:trPr>
          <w:cantSplit/>
          <w:trHeight w:val="74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bCs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1"/>
                <w:szCs w:val="21"/>
                <w:lang/>
              </w:rPr>
              <w:t>12月22日</w:t>
            </w:r>
          </w:p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bCs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1"/>
                <w:szCs w:val="21"/>
                <w:lang/>
              </w:rPr>
              <w:t>（周四）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上午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9:00-12:00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left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撤离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4" w:rsidRDefault="00CC5E34" w:rsidP="00B70ACC">
            <w:pPr>
              <w:jc w:val="center"/>
              <w:rPr>
                <w:rFonts w:ascii="仿宋" w:eastAsia="仿宋" w:hAnsi="仿宋" w:cs="仿宋" w:hint="eastAsia"/>
                <w:kern w:val="1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  <w:lang/>
              </w:rPr>
              <w:t>省康复协会</w:t>
            </w:r>
          </w:p>
        </w:tc>
      </w:tr>
    </w:tbl>
    <w:p w:rsidR="00CC5E34" w:rsidRDefault="00CC5E34" w:rsidP="00CC5E34">
      <w:pPr>
        <w:wordWrap w:val="0"/>
        <w:ind w:firstLineChars="200" w:firstLine="360"/>
        <w:jc w:val="center"/>
        <w:rPr>
          <w:rFonts w:ascii="仿宋" w:eastAsia="仿宋" w:hAnsi="仿宋" w:cs="仿宋" w:hint="eastAsia"/>
          <w:b/>
          <w:kern w:val="1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  <w:lang/>
        </w:rPr>
        <w:t xml:space="preserve">  </w:t>
      </w:r>
    </w:p>
    <w:p w:rsidR="00CC5E34" w:rsidRDefault="00CC5E34" w:rsidP="00CC5E34">
      <w:pPr>
        <w:rPr>
          <w:rFonts w:ascii="仿宋" w:eastAsia="仿宋" w:hAnsi="仿宋" w:cs="仿宋" w:hint="eastAsia"/>
          <w:szCs w:val="21"/>
        </w:rPr>
      </w:pPr>
    </w:p>
    <w:p w:rsidR="00CC5E34" w:rsidRDefault="00CC5E34" w:rsidP="00CC5E34">
      <w:pPr>
        <w:rPr>
          <w:rFonts w:ascii="仿宋" w:eastAsia="仿宋" w:hAnsi="仿宋" w:cs="仿宋" w:hint="eastAsia"/>
          <w:szCs w:val="21"/>
        </w:rPr>
      </w:pPr>
    </w:p>
    <w:p w:rsidR="00CC5E34" w:rsidRDefault="00CC5E34" w:rsidP="00CC5E34">
      <w:pPr>
        <w:rPr>
          <w:rFonts w:ascii="仿宋" w:eastAsia="仿宋" w:hAnsi="仿宋" w:cs="仿宋" w:hint="eastAsia"/>
          <w:szCs w:val="21"/>
        </w:rPr>
      </w:pPr>
    </w:p>
    <w:p w:rsidR="00CC5E34" w:rsidRDefault="00CC5E34" w:rsidP="00CC5E34">
      <w:pPr>
        <w:rPr>
          <w:rFonts w:ascii="仿宋" w:eastAsia="仿宋" w:hAnsi="仿宋" w:cs="仿宋" w:hint="eastAsia"/>
          <w:szCs w:val="21"/>
        </w:rPr>
      </w:pPr>
    </w:p>
    <w:p w:rsidR="00CC5E34" w:rsidRDefault="00CC5E34" w:rsidP="00CC5E34">
      <w:pPr>
        <w:rPr>
          <w:rFonts w:ascii="仿宋" w:eastAsia="仿宋" w:hAnsi="仿宋" w:cs="仿宋" w:hint="eastAsia"/>
          <w:szCs w:val="21"/>
        </w:rPr>
      </w:pPr>
    </w:p>
    <w:p w:rsidR="00CC5E34" w:rsidRDefault="00CC5E34" w:rsidP="00CC5E34">
      <w:pPr>
        <w:jc w:val="center"/>
        <w:rPr>
          <w:rFonts w:hint="eastAsia"/>
          <w:szCs w:val="21"/>
        </w:rPr>
      </w:pPr>
    </w:p>
    <w:p w:rsidR="00CC5E34" w:rsidRDefault="00CC5E34" w:rsidP="00CC5E34">
      <w:pPr>
        <w:ind w:leftChars="-450" w:hangingChars="450" w:hanging="945"/>
        <w:rPr>
          <w:rFonts w:hint="eastAsia"/>
          <w:szCs w:val="21"/>
        </w:rPr>
      </w:pPr>
    </w:p>
    <w:p w:rsidR="00CC5E34" w:rsidRDefault="00CC5E34" w:rsidP="00CC5E34">
      <w:pPr>
        <w:ind w:leftChars="-450" w:hangingChars="450" w:hanging="945"/>
        <w:rPr>
          <w:rFonts w:hint="eastAsia"/>
          <w:szCs w:val="21"/>
        </w:rPr>
      </w:pPr>
    </w:p>
    <w:p w:rsidR="00CC5E34" w:rsidRDefault="00CC5E34" w:rsidP="00CC5E34">
      <w:pPr>
        <w:ind w:leftChars="-450" w:hangingChars="450" w:hanging="945"/>
        <w:rPr>
          <w:rFonts w:hint="eastAsia"/>
          <w:szCs w:val="21"/>
        </w:rPr>
      </w:pPr>
    </w:p>
    <w:p w:rsidR="00CC5E34" w:rsidRDefault="00CC5E34" w:rsidP="00CC5E34">
      <w:pPr>
        <w:rPr>
          <w:rFonts w:hint="eastAsia"/>
          <w:szCs w:val="21"/>
        </w:rPr>
      </w:pPr>
    </w:p>
    <w:p w:rsidR="00CC5E34" w:rsidRDefault="00CC5E34" w:rsidP="00CC5E34">
      <w:pPr>
        <w:rPr>
          <w:rFonts w:ascii="宋体" w:hAnsi="宋体" w:cs="黑体" w:hint="eastAsia"/>
          <w:sz w:val="32"/>
          <w:szCs w:val="32"/>
        </w:rPr>
      </w:pPr>
      <w:r>
        <w:rPr>
          <w:rFonts w:hint="eastAsia"/>
          <w:szCs w:val="21"/>
        </w:rPr>
        <w:t xml:space="preserve"> </w:t>
      </w:r>
      <w:r>
        <w:rPr>
          <w:rFonts w:ascii="宋体" w:hAnsi="宋体" w:cs="黑体" w:hint="eastAsia"/>
          <w:sz w:val="32"/>
          <w:szCs w:val="32"/>
        </w:rPr>
        <w:t>附件3</w:t>
      </w:r>
    </w:p>
    <w:p w:rsidR="00CC5E34" w:rsidRDefault="00CC5E34" w:rsidP="00CC5E34">
      <w:pPr>
        <w:ind w:leftChars="-450" w:left="135" w:hangingChars="450" w:hanging="1080"/>
        <w:rPr>
          <w:rFonts w:ascii="宋体" w:hAnsi="宋体" w:cs="黑体" w:hint="eastAsia"/>
          <w:sz w:val="18"/>
          <w:szCs w:val="32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55880</wp:posOffset>
            </wp:positionV>
            <wp:extent cx="5517515" cy="4599940"/>
            <wp:effectExtent l="19050" t="0" r="6985" b="0"/>
            <wp:wrapNone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459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C5E34" w:rsidRDefault="00CC5E34" w:rsidP="00CC5E3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6"/>
          <w:szCs w:val="36"/>
        </w:rPr>
        <w:t>交通线路</w:t>
      </w:r>
    </w:p>
    <w:p w:rsidR="00CC5E34" w:rsidRDefault="00CC5E34" w:rsidP="00CC5E34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线路1：学员到达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广州火车站（或广州南站、广州火车东站）</w:t>
      </w:r>
      <w:r>
        <w:rPr>
          <w:rFonts w:ascii="仿宋" w:eastAsia="仿宋" w:hAnsi="仿宋" w:cs="仿宋_GB2312" w:hint="eastAsia"/>
          <w:sz w:val="32"/>
          <w:szCs w:val="32"/>
        </w:rPr>
        <w:t>后可乘坐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地铁</w:t>
      </w:r>
      <w:r>
        <w:rPr>
          <w:rFonts w:ascii="仿宋" w:eastAsia="仿宋" w:hAnsi="仿宋" w:cs="仿宋_GB2312" w:hint="eastAsia"/>
          <w:sz w:val="32"/>
          <w:szCs w:val="32"/>
        </w:rPr>
        <w:t>至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1号线烈士陵园站</w:t>
      </w:r>
      <w:r>
        <w:rPr>
          <w:rFonts w:ascii="仿宋" w:eastAsia="仿宋" w:hAnsi="仿宋" w:cs="仿宋_GB2312" w:hint="eastAsia"/>
          <w:sz w:val="32"/>
          <w:szCs w:val="32"/>
        </w:rPr>
        <w:t>下车，从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D出口</w:t>
      </w:r>
      <w:r>
        <w:rPr>
          <w:rFonts w:ascii="仿宋" w:eastAsia="仿宋" w:hAnsi="仿宋" w:cs="仿宋_GB2312" w:hint="eastAsia"/>
          <w:sz w:val="32"/>
          <w:szCs w:val="32"/>
        </w:rPr>
        <w:t>步行700米至东风大酒店。</w:t>
      </w:r>
    </w:p>
    <w:p w:rsidR="00CC5E34" w:rsidRDefault="00CC5E34" w:rsidP="00CC5E34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线路2：学员从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广州火车东站</w:t>
      </w:r>
      <w:r>
        <w:rPr>
          <w:rFonts w:ascii="仿宋" w:eastAsia="仿宋" w:hAnsi="仿宋" w:cs="仿宋_GB2312" w:hint="eastAsia"/>
          <w:sz w:val="32"/>
          <w:szCs w:val="32"/>
        </w:rPr>
        <w:t>乘坐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209路</w:t>
      </w:r>
      <w:r>
        <w:rPr>
          <w:rFonts w:ascii="仿宋" w:eastAsia="仿宋" w:hAnsi="仿宋" w:cs="仿宋_GB2312" w:hint="eastAsia"/>
          <w:sz w:val="32"/>
          <w:szCs w:val="32"/>
        </w:rPr>
        <w:t>公车至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东风大酒店站</w:t>
      </w:r>
      <w:r>
        <w:rPr>
          <w:rFonts w:ascii="仿宋" w:eastAsia="仿宋" w:hAnsi="仿宋" w:cs="仿宋_GB2312" w:hint="eastAsia"/>
          <w:sz w:val="32"/>
          <w:szCs w:val="32"/>
        </w:rPr>
        <w:t>下车，步行至马路对面即为东风大酒店。</w:t>
      </w:r>
    </w:p>
    <w:p w:rsidR="00CC5E34" w:rsidRDefault="00CC5E34" w:rsidP="00CC5E34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线路3：学员从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广州火车站</w:t>
      </w:r>
      <w:r>
        <w:rPr>
          <w:rFonts w:ascii="仿宋" w:eastAsia="仿宋" w:hAnsi="仿宋" w:cs="仿宋_GB2312" w:hint="eastAsia"/>
          <w:sz w:val="32"/>
          <w:szCs w:val="32"/>
        </w:rPr>
        <w:t>乘坐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211路</w:t>
      </w:r>
      <w:r>
        <w:rPr>
          <w:rFonts w:ascii="仿宋" w:eastAsia="仿宋" w:hAnsi="仿宋" w:cs="仿宋_GB2312" w:hint="eastAsia"/>
          <w:sz w:val="32"/>
          <w:szCs w:val="32"/>
        </w:rPr>
        <w:t>公车至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中山三路（大东门站）</w:t>
      </w:r>
      <w:r>
        <w:rPr>
          <w:rFonts w:ascii="仿宋" w:eastAsia="仿宋" w:hAnsi="仿宋" w:cs="仿宋_GB2312" w:hint="eastAsia"/>
          <w:sz w:val="32"/>
          <w:szCs w:val="32"/>
        </w:rPr>
        <w:t>下车，步行500到东风大酒店。</w:t>
      </w:r>
    </w:p>
    <w:p w:rsidR="00CC5E34" w:rsidRDefault="00CC5E34" w:rsidP="00CC5E3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C5E34" w:rsidRDefault="00CC5E34" w:rsidP="00CC5E3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C5E34" w:rsidRDefault="00CC5E34" w:rsidP="00CC5E3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C5E34" w:rsidRDefault="00CC5E34" w:rsidP="00CC5E3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C5E34" w:rsidRDefault="00CC5E34" w:rsidP="00CC5E3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C5E34" w:rsidRDefault="00CC5E34" w:rsidP="00CC5E3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C5E34" w:rsidRDefault="00CC5E34" w:rsidP="00CC5E3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C5E34" w:rsidRDefault="00CC5E34" w:rsidP="00CC5E3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C5E34" w:rsidRDefault="00CC5E34" w:rsidP="00CC5E34">
      <w:pPr>
        <w:widowControl/>
        <w:jc w:val="left"/>
      </w:pPr>
    </w:p>
    <w:p w:rsidR="00E11AA2" w:rsidRDefault="00E11AA2"/>
    <w:sectPr w:rsidR="00E11AA2" w:rsidSect="00E11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18" w:rsidRDefault="00932218" w:rsidP="00CC5E34">
      <w:r>
        <w:separator/>
      </w:r>
    </w:p>
  </w:endnote>
  <w:endnote w:type="continuationSeparator" w:id="0">
    <w:p w:rsidR="00932218" w:rsidRDefault="00932218" w:rsidP="00CC5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34" w:rsidRDefault="00CC5E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34" w:rsidRDefault="00CC5E34">
    <w:pPr>
      <w:pStyle w:val="a4"/>
      <w:framePr w:h="0" w:wrap="around" w:vAnchor="text" w:hAnchor="margin" w:xAlign="right" w:yAlign="top"/>
      <w:pBdr>
        <w:between w:val="none" w:sz="50" w:space="0" w:color="auto"/>
      </w:pBdr>
    </w:pPr>
    <w:r>
      <w:fldChar w:fldCharType="begin"/>
    </w:r>
    <w:r>
      <w:rPr>
        <w:rStyle w:val="a5"/>
      </w:rPr>
      <w:instrText xml:space="preserve"> PAGE  </w:instrText>
    </w:r>
    <w:r>
      <w:fldChar w:fldCharType="separate"/>
    </w:r>
    <w:r>
      <w:rPr>
        <w:rStyle w:val="a5"/>
        <w:noProof/>
      </w:rPr>
      <w:t>- 1 -</w:t>
    </w:r>
    <w:r>
      <w:fldChar w:fldCharType="end"/>
    </w:r>
  </w:p>
  <w:p w:rsidR="00CC5E34" w:rsidRDefault="00CC5E3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34" w:rsidRDefault="00CC5E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18" w:rsidRDefault="00932218" w:rsidP="00CC5E34">
      <w:r>
        <w:separator/>
      </w:r>
    </w:p>
  </w:footnote>
  <w:footnote w:type="continuationSeparator" w:id="0">
    <w:p w:rsidR="00932218" w:rsidRDefault="00932218" w:rsidP="00CC5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34" w:rsidRDefault="00CC5E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34" w:rsidRDefault="00CC5E3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34" w:rsidRDefault="00CC5E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E34"/>
    <w:rsid w:val="00932218"/>
    <w:rsid w:val="00CC5E34"/>
    <w:rsid w:val="00E1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C5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C5E34"/>
    <w:rPr>
      <w:sz w:val="18"/>
      <w:szCs w:val="18"/>
    </w:rPr>
  </w:style>
  <w:style w:type="paragraph" w:styleId="a4">
    <w:name w:val="footer"/>
    <w:basedOn w:val="a"/>
    <w:link w:val="Char0"/>
    <w:unhideWhenUsed/>
    <w:rsid w:val="00CC5E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C5E34"/>
    <w:rPr>
      <w:sz w:val="18"/>
      <w:szCs w:val="18"/>
    </w:rPr>
  </w:style>
  <w:style w:type="character" w:styleId="a5">
    <w:name w:val="page number"/>
    <w:basedOn w:val="a0"/>
    <w:rsid w:val="00CC5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2016-12-02T07:52:00Z</dcterms:created>
  <dcterms:modified xsi:type="dcterms:W3CDTF">2016-12-02T07:52:00Z</dcterms:modified>
</cp:coreProperties>
</file>