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7C" w:rsidRDefault="00FA4E7C" w:rsidP="00FA4E7C">
      <w:pPr>
        <w:jc w:val="left"/>
        <w:rPr>
          <w:rFonts w:ascii="宋体" w:hAnsi="宋体" w:cs="黑体"/>
          <w:bCs/>
          <w:sz w:val="32"/>
          <w:szCs w:val="32"/>
        </w:rPr>
      </w:pPr>
      <w:r>
        <w:rPr>
          <w:rFonts w:ascii="宋体" w:hAnsi="宋体" w:cs="黑体" w:hint="eastAsia"/>
          <w:bCs/>
          <w:sz w:val="32"/>
          <w:szCs w:val="32"/>
        </w:rPr>
        <w:t>附件1</w:t>
      </w:r>
    </w:p>
    <w:p w:rsidR="00FA4E7C" w:rsidRDefault="00FA4E7C" w:rsidP="00FA4E7C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2017年度全省第五期脑瘫儿童引导式教育基础培训班报名回执</w:t>
      </w:r>
    </w:p>
    <w:p w:rsidR="00FA4E7C" w:rsidRDefault="00FA4E7C" w:rsidP="00FA4E7C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264344" w:rsidRPr="00264344">
        <w:rPr>
          <w:rFonts w:ascii="仿宋_GB2312" w:eastAsia="仿宋_GB2312" w:hAnsi="仿宋_GB231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2050" type="#_x0000_t32" style="position:absolute;left:0;text-align:left;margin-left:12pt;margin-top:34.25pt;width:104.25pt;height:0;z-index:251660288;mso-position-horizontal-relative:text;mso-position-vertical-relative:text" o:connectortype="straight"/>
        </w:pic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   市残联（加盖公章方有效）                                  传真至：020-83865225</w:t>
      </w:r>
    </w:p>
    <w:tbl>
      <w:tblPr>
        <w:tblpPr w:leftFromText="180" w:rightFromText="180" w:vertAnchor="text" w:horzAnchor="page" w:tblpXSpec="center" w:tblpY="1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526"/>
        <w:gridCol w:w="794"/>
        <w:gridCol w:w="1332"/>
        <w:gridCol w:w="4628"/>
        <w:gridCol w:w="1816"/>
        <w:gridCol w:w="2460"/>
        <w:gridCol w:w="1425"/>
      </w:tblGrid>
      <w:tr w:rsidR="00FA4E7C" w:rsidTr="008733D1">
        <w:trPr>
          <w:trHeight w:val="112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从事康复工作年限</w:t>
            </w: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E7C" w:rsidTr="008733D1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4E7C" w:rsidRDefault="00FA4E7C" w:rsidP="00FA4E7C">
      <w:pPr>
        <w:rPr>
          <w:rFonts w:ascii="仿宋_GB2312" w:eastAsia="仿宋_GB2312" w:hAnsi="仿宋_GB2312" w:cs="仿宋_GB2312"/>
          <w:sz w:val="32"/>
          <w:szCs w:val="32"/>
        </w:rPr>
        <w:sectPr w:rsidR="00FA4E7C">
          <w:footerReference w:type="default" r:id="rId6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                                               联系电话：</w:t>
      </w:r>
    </w:p>
    <w:p w:rsidR="00FA4E7C" w:rsidRDefault="00FA4E7C" w:rsidP="00FA4E7C">
      <w:pPr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lastRenderedPageBreak/>
        <w:t xml:space="preserve">附件2 </w:t>
      </w:r>
    </w:p>
    <w:p w:rsidR="00FA4E7C" w:rsidRDefault="00FA4E7C" w:rsidP="00FA4E7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全省第五期脑瘫儿童引导式教育基础培训班日程表</w:t>
      </w: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1530"/>
        <w:gridCol w:w="4170"/>
        <w:gridCol w:w="2190"/>
      </w:tblGrid>
      <w:tr w:rsidR="00FA4E7C" w:rsidTr="008733D1">
        <w:trPr>
          <w:trHeight w:val="519"/>
        </w:trPr>
        <w:tc>
          <w:tcPr>
            <w:tcW w:w="1362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日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期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时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间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具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体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内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容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授课人／负责人</w:t>
            </w:r>
          </w:p>
        </w:tc>
      </w:tr>
      <w:tr w:rsidR="00FA4E7C" w:rsidTr="008733D1">
        <w:trPr>
          <w:trHeight w:val="660"/>
        </w:trPr>
        <w:tc>
          <w:tcPr>
            <w:tcW w:w="1362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2017/5/7  (周日）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</w:t>
            </w:r>
            <w:r>
              <w:rPr>
                <w:rFonts w:ascii="Times New Roman" w:hint="eastAsia"/>
                <w:color w:val="000000"/>
              </w:rPr>
              <w:t>9:00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学员报到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康复协会</w:t>
            </w:r>
          </w:p>
        </w:tc>
      </w:tr>
      <w:tr w:rsidR="00FA4E7C" w:rsidTr="008733D1">
        <w:trPr>
          <w:trHeight w:val="480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2017/5/8（周一）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50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开班式及培训注意事项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残联及协会领导</w:t>
            </w:r>
          </w:p>
        </w:tc>
      </w:tr>
      <w:tr w:rsidR="00FA4E7C" w:rsidTr="008733D1">
        <w:trPr>
          <w:trHeight w:val="530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50~10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引导式教育概述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龚</w:t>
            </w:r>
            <w:proofErr w:type="gramEnd"/>
            <w:r>
              <w:rPr>
                <w:rFonts w:ascii="宋体" w:hAnsi="宋体"/>
                <w:color w:val="000000"/>
              </w:rPr>
              <w:t xml:space="preserve">  勇</w:t>
            </w:r>
          </w:p>
        </w:tc>
      </w:tr>
      <w:tr w:rsidR="00FA4E7C" w:rsidTr="008733D1">
        <w:trPr>
          <w:trHeight w:val="69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广东省残疾人康复中心脑瘫部课堂及生活流程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龚</w:t>
            </w:r>
            <w:proofErr w:type="gramEnd"/>
            <w:r>
              <w:rPr>
                <w:rFonts w:ascii="宋体" w:hAnsi="宋体"/>
                <w:color w:val="000000"/>
              </w:rPr>
              <w:t xml:space="preserve"> 勇、王治军</w:t>
            </w:r>
          </w:p>
        </w:tc>
      </w:tr>
      <w:tr w:rsidR="00FA4E7C" w:rsidTr="008733D1">
        <w:trPr>
          <w:trHeight w:val="55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引导式教育元素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黄惠津</w:t>
            </w:r>
          </w:p>
        </w:tc>
      </w:tr>
      <w:tr w:rsidR="00FA4E7C" w:rsidTr="008733D1">
        <w:trPr>
          <w:trHeight w:val="520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2017/5/9（周二）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 xml:space="preserve"> 脑瘫儿童的肌能发展与基本动作模式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刘嘉嘉</w:t>
            </w:r>
          </w:p>
        </w:tc>
      </w:tr>
      <w:tr w:rsidR="00FA4E7C" w:rsidTr="008733D1">
        <w:trPr>
          <w:trHeight w:val="636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00~11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陈杰、陈敏、吴巾帼、王治军、刘嘉嘉</w:t>
            </w:r>
          </w:p>
        </w:tc>
      </w:tr>
      <w:tr w:rsidR="00FA4E7C" w:rsidTr="008733D1">
        <w:trPr>
          <w:trHeight w:val="60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11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基本动作模式与生活自理活动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刘嘉嘉</w:t>
            </w:r>
          </w:p>
        </w:tc>
      </w:tr>
      <w:tr w:rsidR="00FA4E7C" w:rsidTr="008733D1">
        <w:trPr>
          <w:trHeight w:val="312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30~15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李娟、王治军、邓裕玲、黄惠津、刘嘉嘉</w:t>
            </w:r>
          </w:p>
        </w:tc>
      </w:tr>
      <w:tr w:rsidR="00FA4E7C" w:rsidTr="008733D1">
        <w:trPr>
          <w:trHeight w:val="480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15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周敏、王治军、邓裕玲、黄惠津、刘嘉嘉</w:t>
            </w:r>
          </w:p>
        </w:tc>
      </w:tr>
      <w:tr w:rsidR="00FA4E7C" w:rsidTr="008733D1">
        <w:trPr>
          <w:trHeight w:val="570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30~17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引导式教育诱发原则和技巧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周敏</w:t>
            </w:r>
          </w:p>
        </w:tc>
      </w:tr>
      <w:tr w:rsidR="00FA4E7C" w:rsidTr="008733D1">
        <w:trPr>
          <w:trHeight w:val="56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17:30~18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学员讨论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555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2017/5/10（周三）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30~9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引导式教育评估原则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龚</w:t>
            </w:r>
            <w:proofErr w:type="gramEnd"/>
            <w:r>
              <w:rPr>
                <w:rFonts w:ascii="宋体" w:hAnsi="宋体"/>
                <w:color w:val="000000"/>
              </w:rPr>
              <w:t xml:space="preserve"> 勇</w:t>
            </w:r>
          </w:p>
        </w:tc>
      </w:tr>
      <w:tr w:rsidR="00FA4E7C" w:rsidTr="008733D1">
        <w:trPr>
          <w:trHeight w:val="549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9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龚勇、刘嘉嘉</w:t>
            </w:r>
          </w:p>
        </w:tc>
      </w:tr>
      <w:tr w:rsidR="00FA4E7C" w:rsidTr="008733D1">
        <w:trPr>
          <w:trHeight w:val="52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引导式教育评估技巧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龚勇、刘嘉嘉</w:t>
            </w:r>
          </w:p>
        </w:tc>
      </w:tr>
      <w:tr w:rsidR="00FA4E7C" w:rsidTr="008733D1">
        <w:trPr>
          <w:trHeight w:val="510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14:30~17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习作程序编写原则及方法</w:t>
            </w:r>
          </w:p>
        </w:tc>
        <w:tc>
          <w:tcPr>
            <w:tcW w:w="219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吴秀梅</w:t>
            </w:r>
          </w:p>
        </w:tc>
      </w:tr>
      <w:tr w:rsidR="00FA4E7C" w:rsidTr="008733D1">
        <w:trPr>
          <w:trHeight w:val="53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17:00~18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504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2017/5/11（周四）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康教流程</w:t>
            </w:r>
            <w:proofErr w:type="gramEnd"/>
            <w:r>
              <w:rPr>
                <w:rFonts w:ascii="宋体" w:hAnsi="宋体"/>
                <w:color w:val="000000"/>
              </w:rPr>
              <w:t>计划及目标的评估制定\个人档案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龚勇</w:t>
            </w:r>
          </w:p>
        </w:tc>
      </w:tr>
      <w:tr w:rsidR="00FA4E7C" w:rsidTr="008733D1">
        <w:trPr>
          <w:trHeight w:val="49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整日流程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王聆芝</w:t>
            </w:r>
          </w:p>
        </w:tc>
      </w:tr>
      <w:tr w:rsidR="00FA4E7C" w:rsidTr="008733D1">
        <w:trPr>
          <w:trHeight w:val="499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 xml:space="preserve">节律性意向及带组技巧 </w:t>
            </w:r>
          </w:p>
        </w:tc>
        <w:tc>
          <w:tcPr>
            <w:tcW w:w="219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何宝莺</w:t>
            </w:r>
            <w:proofErr w:type="gramEnd"/>
          </w:p>
        </w:tc>
      </w:tr>
      <w:tr w:rsidR="00FA4E7C" w:rsidTr="008733D1">
        <w:trPr>
          <w:trHeight w:val="477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00~17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家长工作及</w:t>
            </w:r>
            <w:proofErr w:type="gramStart"/>
            <w:r>
              <w:rPr>
                <w:rFonts w:ascii="宋体" w:hAnsi="宋体"/>
                <w:color w:val="000000"/>
              </w:rPr>
              <w:t>及</w:t>
            </w:r>
            <w:proofErr w:type="gramEnd"/>
            <w:r>
              <w:rPr>
                <w:rFonts w:ascii="宋体" w:hAnsi="宋体"/>
                <w:color w:val="000000"/>
              </w:rPr>
              <w:t>机构经验分享</w:t>
            </w:r>
          </w:p>
        </w:tc>
        <w:tc>
          <w:tcPr>
            <w:tcW w:w="219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552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17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小组档案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周 敏</w:t>
            </w:r>
          </w:p>
        </w:tc>
      </w:tr>
      <w:tr w:rsidR="00FA4E7C" w:rsidTr="008733D1">
        <w:trPr>
          <w:trHeight w:val="552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2017/5/12（周五）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30~9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实操前准备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480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9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00~11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</w:rPr>
              <w:t>周敏、邓裕玲、黄惠津、王治军、陈杰</w:t>
            </w:r>
          </w:p>
        </w:tc>
      </w:tr>
      <w:tr w:rsidR="00FA4E7C" w:rsidTr="008733D1">
        <w:trPr>
          <w:trHeight w:val="53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11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午餐流程规划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4"/>
              </w:rPr>
              <w:t>邓裕玲</w:t>
            </w:r>
          </w:p>
        </w:tc>
      </w:tr>
      <w:tr w:rsidR="00FA4E7C" w:rsidTr="008733D1">
        <w:trPr>
          <w:trHeight w:val="312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引导式教育实操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刘嘉嘉、李娟、陈敏、陈娟、吴巾帼</w:t>
            </w:r>
          </w:p>
        </w:tc>
      </w:tr>
      <w:tr w:rsidR="00FA4E7C" w:rsidTr="008733D1">
        <w:trPr>
          <w:trHeight w:val="52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16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学员讨论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509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2017/5/13（周六）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引导式教育经验分享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李丽映</w:t>
            </w:r>
            <w:proofErr w:type="gramEnd"/>
          </w:p>
        </w:tc>
      </w:tr>
      <w:tr w:rsidR="00FA4E7C" w:rsidTr="008733D1">
        <w:trPr>
          <w:trHeight w:val="52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引导式教育系统下对脑瘫工作的反思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龚</w:t>
            </w:r>
            <w:proofErr w:type="gramEnd"/>
            <w:r>
              <w:rPr>
                <w:rFonts w:ascii="宋体" w:hAnsi="宋体"/>
                <w:color w:val="000000"/>
              </w:rPr>
              <w:t xml:space="preserve">  勇</w:t>
            </w:r>
          </w:p>
        </w:tc>
      </w:tr>
      <w:tr w:rsidR="00FA4E7C" w:rsidTr="008733D1">
        <w:trPr>
          <w:trHeight w:val="535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30~17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417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理论考试</w:t>
            </w:r>
          </w:p>
        </w:tc>
        <w:tc>
          <w:tcPr>
            <w:tcW w:w="219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</w:rPr>
              <w:t>康复协会、</w:t>
            </w:r>
            <w:proofErr w:type="gramStart"/>
            <w:r>
              <w:rPr>
                <w:rFonts w:ascii="宋体" w:hAnsi="宋体"/>
                <w:color w:val="000000"/>
              </w:rPr>
              <w:t>龚</w:t>
            </w:r>
            <w:proofErr w:type="gramEnd"/>
            <w:r>
              <w:rPr>
                <w:rFonts w:ascii="宋体" w:hAnsi="宋体"/>
                <w:color w:val="000000"/>
              </w:rPr>
              <w:t xml:space="preserve">  勇</w:t>
            </w:r>
          </w:p>
        </w:tc>
      </w:tr>
      <w:tr w:rsidR="00FA4E7C" w:rsidTr="008733D1">
        <w:trPr>
          <w:trHeight w:val="535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2017/5/14（周日）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实操考试</w:t>
            </w:r>
          </w:p>
        </w:tc>
        <w:tc>
          <w:tcPr>
            <w:tcW w:w="219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龚勇、黄惠津、刘嘉嘉、王治军</w:t>
            </w:r>
          </w:p>
        </w:tc>
      </w:tr>
      <w:tr w:rsidR="00FA4E7C" w:rsidTr="008733D1">
        <w:trPr>
          <w:trHeight w:val="528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14:30~18:00</w:t>
            </w:r>
          </w:p>
        </w:tc>
        <w:tc>
          <w:tcPr>
            <w:tcW w:w="417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609"/>
        </w:trPr>
        <w:tc>
          <w:tcPr>
            <w:tcW w:w="1362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2017/5/15（周一）</w:t>
            </w: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8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30~12</w:t>
            </w:r>
            <w:r>
              <w:rPr>
                <w:rFonts w:ascii="Times New Roman"/>
                <w:color w:val="000000"/>
              </w:rPr>
              <w:t>：</w:t>
            </w:r>
            <w:r>
              <w:rPr>
                <w:rFonts w:ascii="Times New Roman"/>
                <w:color w:val="000000"/>
              </w:rPr>
              <w:t>00</w:t>
            </w:r>
          </w:p>
        </w:tc>
        <w:tc>
          <w:tcPr>
            <w:tcW w:w="417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实操考试</w:t>
            </w:r>
          </w:p>
        </w:tc>
        <w:tc>
          <w:tcPr>
            <w:tcW w:w="2190" w:type="dxa"/>
            <w:vMerge w:val="restart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color w:val="000000"/>
              </w:rPr>
              <w:t>龚勇、黄惠津、刘嘉嘉、王治军</w:t>
            </w:r>
          </w:p>
        </w:tc>
      </w:tr>
      <w:tr w:rsidR="00FA4E7C" w:rsidTr="008733D1">
        <w:trPr>
          <w:trHeight w:val="594"/>
        </w:trPr>
        <w:tc>
          <w:tcPr>
            <w:tcW w:w="1362" w:type="dxa"/>
            <w:vMerge/>
            <w:vAlign w:val="center"/>
          </w:tcPr>
          <w:p w:rsidR="00FA4E7C" w:rsidRDefault="00FA4E7C" w:rsidP="008733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14:30~18:00</w:t>
            </w:r>
          </w:p>
        </w:tc>
        <w:tc>
          <w:tcPr>
            <w:tcW w:w="417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FA4E7C" w:rsidRDefault="00FA4E7C" w:rsidP="008733D1">
            <w:pPr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FA4E7C" w:rsidTr="008733D1">
        <w:trPr>
          <w:trHeight w:val="719"/>
        </w:trPr>
        <w:tc>
          <w:tcPr>
            <w:tcW w:w="1362" w:type="dxa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2017/5/16（周二）</w:t>
            </w:r>
          </w:p>
        </w:tc>
        <w:tc>
          <w:tcPr>
            <w:tcW w:w="7890" w:type="dxa"/>
            <w:gridSpan w:val="3"/>
            <w:vAlign w:val="center"/>
          </w:tcPr>
          <w:p w:rsidR="00FA4E7C" w:rsidRDefault="00FA4E7C" w:rsidP="008733D1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/>
                <w:color w:val="000000"/>
              </w:rPr>
              <w:t>撤离</w:t>
            </w:r>
          </w:p>
        </w:tc>
      </w:tr>
    </w:tbl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仿宋" w:eastAsia="仿宋" w:hAnsi="仿宋"/>
          <w:sz w:val="32"/>
          <w:szCs w:val="32"/>
        </w:rPr>
      </w:pPr>
    </w:p>
    <w:p w:rsidR="00FA4E7C" w:rsidRDefault="00FA4E7C" w:rsidP="00FA4E7C">
      <w:pPr>
        <w:rPr>
          <w:rFonts w:ascii="宋体" w:hAnsi="宋体" w:cs="黑体"/>
          <w:sz w:val="32"/>
          <w:szCs w:val="32"/>
        </w:rPr>
      </w:pPr>
    </w:p>
    <w:p w:rsidR="00FA4E7C" w:rsidRDefault="00FA4E7C" w:rsidP="00FA4E7C">
      <w:pPr>
        <w:rPr>
          <w:rFonts w:ascii="宋体" w:hAnsi="宋体" w:cs="黑体"/>
          <w:sz w:val="32"/>
          <w:szCs w:val="32"/>
        </w:rPr>
      </w:pPr>
    </w:p>
    <w:p w:rsidR="00FA4E7C" w:rsidRDefault="00FA4E7C" w:rsidP="00FA4E7C">
      <w:pPr>
        <w:rPr>
          <w:rFonts w:ascii="宋体" w:hAnsi="宋体" w:cs="黑体"/>
          <w:sz w:val="32"/>
          <w:szCs w:val="32"/>
        </w:rPr>
      </w:pPr>
    </w:p>
    <w:p w:rsidR="00FA4E7C" w:rsidRDefault="00FA4E7C" w:rsidP="00FA4E7C">
      <w:pPr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附件3</w:t>
      </w:r>
    </w:p>
    <w:p w:rsidR="00FA4E7C" w:rsidRDefault="00FA4E7C" w:rsidP="00FA4E7C">
      <w:pPr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宋体" w:hAnsi="宋体" w:cs="宋体" w:hint="eastAsia"/>
          <w:sz w:val="36"/>
          <w:szCs w:val="36"/>
        </w:rPr>
        <w:t>交通线路</w:t>
      </w:r>
    </w:p>
    <w:p w:rsidR="00FA4E7C" w:rsidRDefault="00FA4E7C" w:rsidP="00FA4E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线路1：学员到达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广州火车站（或广州南站、广州火车东站）</w:t>
      </w:r>
      <w:r>
        <w:rPr>
          <w:rFonts w:ascii="仿宋" w:eastAsia="仿宋" w:hAnsi="仿宋" w:cs="仿宋_GB2312" w:hint="eastAsia"/>
          <w:sz w:val="32"/>
          <w:szCs w:val="32"/>
        </w:rPr>
        <w:t>后可乘坐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</w:t>
      </w:r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1号线烈士陵园站</w:t>
      </w:r>
      <w:r>
        <w:rPr>
          <w:rFonts w:ascii="仿宋" w:eastAsia="仿宋" w:hAnsi="仿宋" w:cs="仿宋_GB2312" w:hint="eastAsia"/>
          <w:sz w:val="32"/>
          <w:szCs w:val="32"/>
        </w:rPr>
        <w:t>下车，从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D出口</w:t>
      </w:r>
      <w:r>
        <w:rPr>
          <w:rFonts w:ascii="仿宋" w:eastAsia="仿宋" w:hAnsi="仿宋" w:cs="仿宋_GB2312" w:hint="eastAsia"/>
          <w:sz w:val="32"/>
          <w:szCs w:val="32"/>
        </w:rPr>
        <w:t>步行700米至东风大酒店。</w:t>
      </w:r>
    </w:p>
    <w:p w:rsidR="00FA4E7C" w:rsidRDefault="00FA4E7C" w:rsidP="00FA4E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线路2：学员从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广州火车东站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209路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东风大酒店站</w:t>
      </w:r>
      <w:r>
        <w:rPr>
          <w:rFonts w:ascii="仿宋" w:eastAsia="仿宋" w:hAnsi="仿宋" w:cs="仿宋_GB2312" w:hint="eastAsia"/>
          <w:sz w:val="32"/>
          <w:szCs w:val="32"/>
        </w:rPr>
        <w:t>下车，步行至马路对面即为东风大酒店。</w:t>
      </w:r>
    </w:p>
    <w:p w:rsidR="00FA4E7C" w:rsidRPr="00C97C59" w:rsidRDefault="00FA4E7C" w:rsidP="00FA4E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线路3：学员从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211路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中山三路（大东门站）</w:t>
      </w:r>
      <w:r>
        <w:rPr>
          <w:rFonts w:ascii="仿宋" w:eastAsia="仿宋" w:hAnsi="仿宋" w:cs="仿宋_GB2312" w:hint="eastAsia"/>
          <w:sz w:val="32"/>
          <w:szCs w:val="32"/>
        </w:rPr>
        <w:t>下车，步行500米到东风大酒店。</w:t>
      </w:r>
    </w:p>
    <w:p w:rsidR="006A0D6B" w:rsidRPr="00FA4E7C" w:rsidRDefault="003D00B3" w:rsidP="00FA4E7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0500" cy="4396635"/>
            <wp:effectExtent l="19050" t="0" r="6350" b="0"/>
            <wp:docPr id="1" name="iseediy" descr="C:\Users\Administrator\AppData\Roaming\iSee\Cache\iSeeWork\3082346\p2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eediy" descr="C:\Users\Administrator\AppData\Roaming\iSee\Cache\iSeeWork\3082346\p2q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9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D6B" w:rsidRPr="00FA4E7C" w:rsidSect="003B5F2C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8" w:rsidRDefault="009D4B98" w:rsidP="00FA4E7C">
      <w:r>
        <w:separator/>
      </w:r>
    </w:p>
  </w:endnote>
  <w:endnote w:type="continuationSeparator" w:id="0">
    <w:p w:rsidR="009D4B98" w:rsidRDefault="009D4B98" w:rsidP="00FA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7C" w:rsidRDefault="00264344">
    <w:pPr>
      <w:pStyle w:val="a4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A4E7C">
      <w:rPr>
        <w:rStyle w:val="a5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 w:rsidR="003D00B3"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FA4E7C" w:rsidRDefault="00FA4E7C">
    <w:pPr>
      <w:pStyle w:val="a4"/>
      <w:ind w:right="360"/>
      <w:jc w:val="right"/>
      <w:rPr>
        <w:rFonts w:ascii="宋体" w:hAnsi="宋体"/>
        <w:sz w:val="28"/>
        <w:szCs w:val="28"/>
      </w:rPr>
    </w:pPr>
  </w:p>
  <w:p w:rsidR="00FA4E7C" w:rsidRDefault="00FA4E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8" w:rsidRDefault="009D4B98" w:rsidP="00FA4E7C">
      <w:r>
        <w:separator/>
      </w:r>
    </w:p>
  </w:footnote>
  <w:footnote w:type="continuationSeparator" w:id="0">
    <w:p w:rsidR="009D4B98" w:rsidRDefault="009D4B98" w:rsidP="00FA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7C"/>
    <w:rsid w:val="00264344"/>
    <w:rsid w:val="003B5F2C"/>
    <w:rsid w:val="003D00B3"/>
    <w:rsid w:val="006A0D6B"/>
    <w:rsid w:val="009D4B98"/>
    <w:rsid w:val="00A44983"/>
    <w:rsid w:val="00A95B10"/>
    <w:rsid w:val="00FA4E7C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E7C"/>
    <w:rPr>
      <w:sz w:val="18"/>
      <w:szCs w:val="18"/>
    </w:rPr>
  </w:style>
  <w:style w:type="paragraph" w:styleId="a4">
    <w:name w:val="footer"/>
    <w:basedOn w:val="a"/>
    <w:link w:val="Char0"/>
    <w:unhideWhenUsed/>
    <w:rsid w:val="00FA4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A4E7C"/>
    <w:rPr>
      <w:sz w:val="18"/>
      <w:szCs w:val="18"/>
    </w:rPr>
  </w:style>
  <w:style w:type="character" w:styleId="a5">
    <w:name w:val="page number"/>
    <w:basedOn w:val="a0"/>
    <w:rsid w:val="00FA4E7C"/>
  </w:style>
  <w:style w:type="paragraph" w:styleId="a6">
    <w:name w:val="Balloon Text"/>
    <w:basedOn w:val="a"/>
    <w:link w:val="Char1"/>
    <w:uiPriority w:val="99"/>
    <w:semiHidden/>
    <w:unhideWhenUsed/>
    <w:rsid w:val="00FA4E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4E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2017-04-18T06:22:00Z</dcterms:created>
  <dcterms:modified xsi:type="dcterms:W3CDTF">2017-04-18T06:23:00Z</dcterms:modified>
</cp:coreProperties>
</file>